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Школа МБОУ СОШ №2 п. Добринка Липецкой области славится своими традициями, которые бережно хранятся и передаются из поколения в поколение. Основанная более полувека назад, она стала настоящим центром образовательной жизни района. Здесь учат не только грамоте и наукам, но и формируют у детей уважение к культуре и наследию своей страны.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Одной из ярких традиций школы является ежегодный фестиваль искусств, где ученики проявляют свои таланты в музыке, танцах и изобразительном искусстве. Этот праздник объединяет детей, родителей и учителей, формируя крепкие связи внутри школьного сообщества. Также школа гордится своими спортивными достижениями: команда по волейболу неоднократно становилась победителем районных соревнований.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Ученики активно участвуют в волонтерских акциях, помогая ветеранам и благоустраивая территорию поселка. Такие инициативы развивают у детей чувство ответственности и желание делать мир лучше. МБОУ СОШ №2 — это не просто учебное заведение, это кузница талантов, где каждый ребенок имеет возможность раскрыть свой потенциал и найти свое призвание в жизни.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Школа МБОУ СОШ №2 п. Добринка также активно сотрудничает с родителями и местным сообществом. Регулярные встречи и открытые уроки позволяют семьям вовлекаться в образовательный процесс, создавая единое пространство для роста и развития. Такое взаимодействие способствует формированию комфортной атмосферы, где каждый может выразить свои идеи и предложения.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Кроме того, школа организует экскурсии и походы, позволяя ученикам знакомиться с историей родного края. В рамках этих мероприятий дети посещают местные памятники, музеями и природные достопримечательности, что способствует формированию у них чувства патриотизма и уважения к своему окружению.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Важной частью школьной жизни являются предметные олимпиады и конкурсы. Ученики имеют возможность проявить свои знания и умения, получая не только призы, но и ценнейший опыт участия в соревнованиях. Эти мероприятия развивают дух здоровой конкуренции и мотивацию к учебе, учат работать в команде и достигать поставленных целей.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Таким образом, МБОУ СОШ №2 п. Добринка остаётся ярким примером школы, где традиции, творчество и активное участие в жизни общества гармонично переплетаются, создавая уникальную образовательную атмосферу для всех.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Школа МБОУ СОШ №2 п. Добринка также активно сотрудничает с родителями и местным сообществом. Регулярные встречи и открытые уроки позволяют семьям вовлекаться в образовательный процесс, создавая единое пространство для роста и развития. Такое взаимодействие способствует формированию комфортной атмосферы, где каждый может выразить свои идеи и предложения.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Кроме того, школа организует экскурсии и походы, позволяя ученикам знакомиться с историей родного края. В рамках этих мероприятий дети посещают местные памятники, музеями и природные достопримечательности, что способствует формированию у них чувства патриотизма и уважения к своему окружению.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Важной частью школьной жизни являются предметные олимпиады и конкурсы. Ученики имеют возможность проявить свои знания и умения, получая не только призы, но и ценнейший опыт участия в соревнованиях. Эти мероприятия развивают дух здоровой конкуренции и мотивацию к учебе, учат работать в команде и достигать поставленных целей.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Таким образом, МБОУ СОШ №2 п. Добринка остаётся ярким примером школы, где традиции, творчество и активное участие в жизни общества гармонично переплетаются, создавая уникальную образовательную атмосферу для всех.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 xml:space="preserve">В дополнение к вышеописанным мероприятиям, школа активно развивает дополнительные кружки и секции по разнообразным интересам. Это позволяет детям не только углубленно изучать определенные предметы, но и развивать таланты в таких </w:t>
      </w:r>
      <w:r w:rsidRPr="00B860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областях, как музыка, художественное творчество, спортивные дисциплины и науки. Участвуя в этих кружках, ученики учатся </w:t>
      </w:r>
      <w:proofErr w:type="spellStart"/>
      <w:r w:rsidRPr="00B86027">
        <w:rPr>
          <w:rFonts w:ascii="Times New Roman" w:eastAsia="Times New Roman" w:hAnsi="Times New Roman" w:cs="Times New Roman"/>
          <w:sz w:val="24"/>
          <w:szCs w:val="24"/>
        </w:rPr>
        <w:t>самовыражаться</w:t>
      </w:r>
      <w:proofErr w:type="spellEnd"/>
      <w:r w:rsidRPr="00B86027">
        <w:rPr>
          <w:rFonts w:ascii="Times New Roman" w:eastAsia="Times New Roman" w:hAnsi="Times New Roman" w:cs="Times New Roman"/>
          <w:sz w:val="24"/>
          <w:szCs w:val="24"/>
        </w:rPr>
        <w:t xml:space="preserve"> и находят единомышленников, что способствует укреплению дружеских связей и созданию сплоченного коллектива.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Также стоит отметить, что образовательный процесс в МБОУ СОШ №2 п. Добринка ориентирован на использование современных технологий. Внедрение цифровых устройств и интерактивных методов обучения повышает мотивацию учащихся, делает занятия более интересными и эффективными. Учителя активно используют интернет-ресурсы и образовательные платформы, что расширяет горизонты для самостоятельного обучения.</w:t>
      </w:r>
    </w:p>
    <w:p w:rsidR="00B86027" w:rsidRPr="00B86027" w:rsidRDefault="00B86027" w:rsidP="00B86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027">
        <w:rPr>
          <w:rFonts w:ascii="Times New Roman" w:eastAsia="Times New Roman" w:hAnsi="Times New Roman" w:cs="Times New Roman"/>
          <w:sz w:val="24"/>
          <w:szCs w:val="24"/>
        </w:rPr>
        <w:t>Кроме того, школа проводит родительские собрания, в ходе которых информирует родителей о достижениях и планах учреждения. Открытость и доступность администрации способствуют построению доверительных отношений между школой и семьей, что, в свою очередь, положительно сказывается на образовательном процессе и воспитании детей.</w:t>
      </w:r>
    </w:p>
    <w:p w:rsidR="00B0105F" w:rsidRPr="00B86027" w:rsidRDefault="00B0105F" w:rsidP="00B8602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105F" w:rsidRPr="00B8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027"/>
    <w:rsid w:val="00B0105F"/>
    <w:rsid w:val="00B8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016">
          <w:marLeft w:val="0"/>
          <w:marRight w:val="0"/>
          <w:marTop w:val="0"/>
          <w:marBottom w:val="0"/>
          <w:divBdr>
            <w:top w:val="single" w:sz="12" w:space="5" w:color="FFFFFF"/>
            <w:left w:val="none" w:sz="0" w:space="0" w:color="auto"/>
            <w:bottom w:val="single" w:sz="12" w:space="5" w:color="FFFFFF"/>
            <w:right w:val="none" w:sz="0" w:space="0" w:color="auto"/>
          </w:divBdr>
          <w:divsChild>
            <w:div w:id="892817344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5594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946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9107">
          <w:marLeft w:val="0"/>
          <w:marRight w:val="0"/>
          <w:marTop w:val="0"/>
          <w:marBottom w:val="0"/>
          <w:divBdr>
            <w:top w:val="single" w:sz="12" w:space="5" w:color="FFFFFF"/>
            <w:left w:val="none" w:sz="0" w:space="0" w:color="auto"/>
            <w:bottom w:val="single" w:sz="12" w:space="5" w:color="FFFFFF"/>
            <w:right w:val="none" w:sz="0" w:space="0" w:color="auto"/>
          </w:divBdr>
          <w:divsChild>
            <w:div w:id="141304525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7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770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 2</dc:creator>
  <cp:keywords/>
  <dc:description/>
  <cp:lastModifiedBy>СОШ № 2</cp:lastModifiedBy>
  <cp:revision>3</cp:revision>
  <dcterms:created xsi:type="dcterms:W3CDTF">2025-01-21T06:31:00Z</dcterms:created>
  <dcterms:modified xsi:type="dcterms:W3CDTF">2025-01-21T06:33:00Z</dcterms:modified>
</cp:coreProperties>
</file>